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08BC5" w14:textId="6A159B95" w:rsidR="0061602D" w:rsidRDefault="00251903" w:rsidP="0061602D">
      <w:bookmarkStart w:id="0" w:name="_GoBack"/>
      <w:bookmarkEnd w:id="0"/>
      <w:r>
        <w:rPr>
          <w:noProof/>
        </w:rPr>
        <mc:AlternateContent>
          <mc:Choice Requires="wps">
            <w:drawing>
              <wp:anchor distT="0" distB="0" distL="114300" distR="114300" simplePos="0" relativeHeight="251658240" behindDoc="0" locked="0" layoutInCell="1" allowOverlap="1" wp14:anchorId="54B7943C" wp14:editId="3FA64E46">
                <wp:simplePos x="0" y="0"/>
                <wp:positionH relativeFrom="column">
                  <wp:posOffset>7620</wp:posOffset>
                </wp:positionH>
                <wp:positionV relativeFrom="paragraph">
                  <wp:posOffset>186055</wp:posOffset>
                </wp:positionV>
                <wp:extent cx="9894570" cy="5978525"/>
                <wp:effectExtent l="7620" t="5080"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4570" cy="5978525"/>
                        </a:xfrm>
                        <a:prstGeom prst="rect">
                          <a:avLst/>
                        </a:prstGeom>
                        <a:solidFill>
                          <a:srgbClr val="FFFFFF"/>
                        </a:solidFill>
                        <a:ln w="9525">
                          <a:solidFill>
                            <a:srgbClr val="000000"/>
                          </a:solidFill>
                          <a:miter lim="800000"/>
                          <a:headEnd/>
                          <a:tailEnd/>
                        </a:ln>
                      </wps:spPr>
                      <wps:txbx>
                        <w:txbxContent>
                          <w:p w14:paraId="68EFADBA" w14:textId="77777777" w:rsidR="0061602D" w:rsidRDefault="0061602D" w:rsidP="0061602D">
                            <w:pPr>
                              <w:pStyle w:val="BodyText3"/>
                              <w:spacing w:before="240" w:line="240" w:lineRule="auto"/>
                              <w:rPr>
                                <w:rFonts w:ascii="Trebuchet MS" w:hAnsi="Trebuchet MS"/>
                                <w:sz w:val="20"/>
                              </w:rPr>
                            </w:pPr>
                            <w:r>
                              <w:rPr>
                                <w:rFonts w:ascii="Arial Black" w:hAnsi="Arial Black"/>
                                <w:sz w:val="44"/>
                              </w:rPr>
                              <w:t xml:space="preserve">Biggin Hill Romania Group  </w:t>
                            </w:r>
                          </w:p>
                          <w:p w14:paraId="4DE89D0C" w14:textId="77777777" w:rsidR="0061602D" w:rsidRDefault="0061602D" w:rsidP="0061602D">
                            <w:pPr>
                              <w:pStyle w:val="BodyText3"/>
                              <w:spacing w:before="240" w:line="240" w:lineRule="auto"/>
                              <w:rPr>
                                <w:rFonts w:ascii="Trebuchet MS" w:hAnsi="Trebuchet MS"/>
                              </w:rPr>
                            </w:pPr>
                          </w:p>
                          <w:p w14:paraId="6FDDC573" w14:textId="77777777" w:rsidR="0061602D" w:rsidRDefault="0061602D" w:rsidP="0061602D">
                            <w:pPr>
                              <w:pStyle w:val="BodyText3"/>
                              <w:spacing w:before="240" w:line="240" w:lineRule="auto"/>
                              <w:rPr>
                                <w:rFonts w:ascii="Trebuchet MS" w:hAnsi="Trebuchet MS"/>
                                <w:b w:val="0"/>
                                <w:bCs/>
                              </w:rPr>
                            </w:pPr>
                            <w:r>
                              <w:rPr>
                                <w:rFonts w:ascii="Trebuchet MS" w:hAnsi="Trebuchet MS"/>
                              </w:rPr>
                              <w:t>Information regarding the Christmas Gift Box Collection</w:t>
                            </w:r>
                            <w:r>
                              <w:rPr>
                                <w:rFonts w:ascii="Trebuchet MS" w:hAnsi="Trebuchet MS"/>
                                <w:b w:val="0"/>
                                <w:bCs/>
                              </w:rPr>
                              <w:t xml:space="preserve"> </w:t>
                            </w:r>
                            <w:r>
                              <w:rPr>
                                <w:rFonts w:ascii="Trebuchet MS" w:hAnsi="Trebuchet MS"/>
                                <w:bCs/>
                              </w:rPr>
                              <w:t>2018</w:t>
                            </w:r>
                          </w:p>
                          <w:p w14:paraId="29ECC2CB" w14:textId="77777777" w:rsidR="0061602D" w:rsidRDefault="0061602D" w:rsidP="0061602D">
                            <w:pPr>
                              <w:pStyle w:val="BodyText3"/>
                              <w:spacing w:before="360" w:line="240" w:lineRule="auto"/>
                              <w:jc w:val="both"/>
                              <w:rPr>
                                <w:rFonts w:ascii="Trebuchet MS" w:hAnsi="Trebuchet MS"/>
                                <w:b w:val="0"/>
                                <w:bCs/>
                                <w:sz w:val="20"/>
                              </w:rPr>
                            </w:pPr>
                            <w:r>
                              <w:rPr>
                                <w:rFonts w:ascii="Trebuchet MS" w:hAnsi="Trebuchet MS"/>
                                <w:b w:val="0"/>
                                <w:bCs/>
                                <w:sz w:val="20"/>
                              </w:rPr>
                              <w:t xml:space="preserve">The Biggin Hill Romania Group usually receives over 1,000 Christmas shoeboxes each year to distribute in and around the area of Comanesti, Romania. If possible, we would love to collect even more, so that more youngsters will benefit and receive these lovely gift-wrapped boxes that have been filled with presents and given with love. Ideally we would like to receive them by October </w:t>
                            </w:r>
                            <w:r w:rsidRPr="00DD6395">
                              <w:rPr>
                                <w:rFonts w:ascii="Trebuchet MS" w:hAnsi="Trebuchet MS"/>
                                <w:b w:val="0"/>
                                <w:bCs/>
                                <w:sz w:val="20"/>
                              </w:rPr>
                              <w:t>2</w:t>
                            </w:r>
                            <w:r w:rsidR="00DD6395">
                              <w:rPr>
                                <w:rFonts w:ascii="Trebuchet MS" w:hAnsi="Trebuchet MS"/>
                                <w:b w:val="0"/>
                                <w:bCs/>
                                <w:sz w:val="20"/>
                              </w:rPr>
                              <w:t>6</w:t>
                            </w:r>
                            <w:r w:rsidRPr="00DD6395">
                              <w:rPr>
                                <w:rFonts w:ascii="Trebuchet MS" w:hAnsi="Trebuchet MS"/>
                                <w:b w:val="0"/>
                                <w:bCs/>
                                <w:sz w:val="20"/>
                                <w:vertAlign w:val="superscript"/>
                              </w:rPr>
                              <w:t>th</w:t>
                            </w:r>
                            <w:r>
                              <w:rPr>
                                <w:rFonts w:ascii="Trebuchet MS" w:hAnsi="Trebuchet MS"/>
                                <w:b w:val="0"/>
                                <w:bCs/>
                                <w:sz w:val="20"/>
                              </w:rPr>
                              <w:t xml:space="preserve"> if delivered to Biggin Hill, as the boxes have to be packed, loaded and driven to Comanesti, so that they are ready for when volunteers go over to distribute them. The </w:t>
                            </w:r>
                            <w:r w:rsidR="00DD6395">
                              <w:rPr>
                                <w:rFonts w:ascii="Trebuchet MS" w:hAnsi="Trebuchet MS"/>
                                <w:b w:val="0"/>
                                <w:bCs/>
                                <w:sz w:val="20"/>
                              </w:rPr>
                              <w:t xml:space="preserve">FINAL </w:t>
                            </w:r>
                            <w:r>
                              <w:rPr>
                                <w:rFonts w:ascii="Trebuchet MS" w:hAnsi="Trebuchet MS"/>
                                <w:b w:val="0"/>
                                <w:bCs/>
                                <w:sz w:val="20"/>
                              </w:rPr>
                              <w:t xml:space="preserve">packing </w:t>
                            </w:r>
                            <w:r w:rsidR="00D73127">
                              <w:rPr>
                                <w:rFonts w:ascii="Trebuchet MS" w:hAnsi="Trebuchet MS"/>
                                <w:b w:val="0"/>
                                <w:bCs/>
                                <w:sz w:val="20"/>
                              </w:rPr>
                              <w:t>session is</w:t>
                            </w:r>
                            <w:r>
                              <w:rPr>
                                <w:rFonts w:ascii="Trebuchet MS" w:hAnsi="Trebuchet MS"/>
                                <w:b w:val="0"/>
                                <w:bCs/>
                                <w:sz w:val="20"/>
                              </w:rPr>
                              <w:t xml:space="preserve"> </w:t>
                            </w:r>
                            <w:r w:rsidR="00D73127">
                              <w:rPr>
                                <w:rFonts w:ascii="Trebuchet MS" w:hAnsi="Trebuchet MS"/>
                                <w:b w:val="0"/>
                                <w:bCs/>
                                <w:sz w:val="20"/>
                              </w:rPr>
                              <w:t>on</w:t>
                            </w:r>
                            <w:r>
                              <w:rPr>
                                <w:rFonts w:ascii="Trebuchet MS" w:hAnsi="Trebuchet MS"/>
                                <w:b w:val="0"/>
                                <w:bCs/>
                                <w:sz w:val="20"/>
                              </w:rPr>
                              <w:t xml:space="preserve"> Sunday </w:t>
                            </w:r>
                            <w:r w:rsidRPr="00DD6395">
                              <w:rPr>
                                <w:rFonts w:ascii="Trebuchet MS" w:hAnsi="Trebuchet MS"/>
                                <w:b w:val="0"/>
                                <w:bCs/>
                                <w:sz w:val="20"/>
                              </w:rPr>
                              <w:t>October 28</w:t>
                            </w:r>
                            <w:r w:rsidRPr="00D73127">
                              <w:rPr>
                                <w:rFonts w:ascii="Trebuchet MS" w:hAnsi="Trebuchet MS"/>
                                <w:b w:val="0"/>
                                <w:bCs/>
                                <w:sz w:val="20"/>
                                <w:vertAlign w:val="superscript"/>
                              </w:rPr>
                              <w:t>th</w:t>
                            </w:r>
                            <w:r w:rsidR="00D73127">
                              <w:rPr>
                                <w:rFonts w:ascii="Trebuchet MS" w:hAnsi="Trebuchet MS"/>
                                <w:b w:val="0"/>
                                <w:bCs/>
                                <w:sz w:val="20"/>
                              </w:rPr>
                              <w:t>,</w:t>
                            </w:r>
                            <w:r w:rsidRPr="00DD6395">
                              <w:rPr>
                                <w:rFonts w:ascii="Trebuchet MS" w:hAnsi="Trebuchet MS"/>
                                <w:b w:val="0"/>
                                <w:bCs/>
                                <w:sz w:val="20"/>
                              </w:rPr>
                              <w:t xml:space="preserve"> in St Mark’s Church Hall, </w:t>
                            </w:r>
                            <w:r w:rsidR="00D73127">
                              <w:rPr>
                                <w:rFonts w:ascii="Trebuchet MS" w:hAnsi="Trebuchet MS"/>
                                <w:b w:val="0"/>
                                <w:bCs/>
                                <w:sz w:val="20"/>
                              </w:rPr>
                              <w:t xml:space="preserve">from </w:t>
                            </w:r>
                            <w:r w:rsidRPr="00DD6395">
                              <w:rPr>
                                <w:rFonts w:ascii="Trebuchet MS" w:hAnsi="Trebuchet MS"/>
                                <w:b w:val="0"/>
                                <w:bCs/>
                                <w:sz w:val="20"/>
                              </w:rPr>
                              <w:t>12</w:t>
                            </w:r>
                            <w:r w:rsidR="00712C33">
                              <w:rPr>
                                <w:rFonts w:ascii="Trebuchet MS" w:hAnsi="Trebuchet MS"/>
                                <w:b w:val="0"/>
                                <w:bCs/>
                                <w:sz w:val="20"/>
                              </w:rPr>
                              <w:t xml:space="preserve">:30 </w:t>
                            </w:r>
                            <w:r w:rsidRPr="00DD6395">
                              <w:rPr>
                                <w:rFonts w:ascii="Trebuchet MS" w:hAnsi="Trebuchet MS"/>
                                <w:b w:val="0"/>
                                <w:bCs/>
                                <w:sz w:val="20"/>
                              </w:rPr>
                              <w:t>-</w:t>
                            </w:r>
                            <w:r w:rsidR="00210726">
                              <w:rPr>
                                <w:rFonts w:ascii="Trebuchet MS" w:hAnsi="Trebuchet MS"/>
                                <w:b w:val="0"/>
                                <w:bCs/>
                                <w:sz w:val="20"/>
                              </w:rPr>
                              <w:t xml:space="preserve"> </w:t>
                            </w:r>
                            <w:r w:rsidR="002F2BD7">
                              <w:rPr>
                                <w:rFonts w:ascii="Trebuchet MS" w:hAnsi="Trebuchet MS"/>
                                <w:b w:val="0"/>
                                <w:bCs/>
                                <w:sz w:val="20"/>
                              </w:rPr>
                              <w:t>3:30</w:t>
                            </w:r>
                            <w:r w:rsidRPr="00DD6395">
                              <w:rPr>
                                <w:rFonts w:ascii="Trebuchet MS" w:hAnsi="Trebuchet MS"/>
                                <w:b w:val="0"/>
                                <w:bCs/>
                                <w:sz w:val="20"/>
                              </w:rPr>
                              <w:t>pm.</w:t>
                            </w:r>
                          </w:p>
                          <w:p w14:paraId="7AF99C84" w14:textId="77777777" w:rsidR="0061602D" w:rsidRDefault="0061602D" w:rsidP="0061602D">
                            <w:pPr>
                              <w:pStyle w:val="BodyText3"/>
                              <w:spacing w:before="240" w:line="240" w:lineRule="auto"/>
                              <w:jc w:val="both"/>
                              <w:rPr>
                                <w:rFonts w:ascii="Trebuchet MS" w:hAnsi="Trebuchet MS"/>
                                <w:b w:val="0"/>
                                <w:bCs/>
                                <w:sz w:val="20"/>
                              </w:rPr>
                            </w:pPr>
                            <w:r>
                              <w:rPr>
                                <w:rFonts w:ascii="Trebuchet MS" w:hAnsi="Trebuchet MS"/>
                                <w:b w:val="0"/>
                                <w:bCs/>
                                <w:sz w:val="20"/>
                              </w:rPr>
                              <w:t>Please wrap the lid and base of the shoebox separately with Christmas wrapping paper, secure with two elastic bands and then tape the bottom part of the label to the top of the shoebox, not forgetting to indicate the age and gender the shoebox is intended for. The delivery went very smoothly last Christmas because the gift boxes were clearly labelled.</w:t>
                            </w:r>
                          </w:p>
                          <w:p w14:paraId="54F66BB0" w14:textId="77777777" w:rsidR="0061602D" w:rsidRDefault="0061602D" w:rsidP="0061602D">
                            <w:pPr>
                              <w:pStyle w:val="BodyText3"/>
                              <w:spacing w:before="240" w:line="240" w:lineRule="auto"/>
                              <w:jc w:val="both"/>
                              <w:rPr>
                                <w:rFonts w:ascii="Trebuchet MS" w:hAnsi="Trebuchet MS"/>
                                <w:b w:val="0"/>
                                <w:bCs/>
                                <w:sz w:val="20"/>
                              </w:rPr>
                            </w:pPr>
                            <w:r>
                              <w:rPr>
                                <w:rFonts w:ascii="Trebuchet MS" w:hAnsi="Trebuchet MS"/>
                                <w:b w:val="0"/>
                                <w:bCs/>
                                <w:sz w:val="20"/>
                              </w:rPr>
                              <w:t xml:space="preserve">We usually have </w:t>
                            </w:r>
                            <w:r w:rsidR="00DD6395">
                              <w:rPr>
                                <w:rFonts w:ascii="Trebuchet MS" w:hAnsi="Trebuchet MS"/>
                                <w:b w:val="0"/>
                                <w:bCs/>
                                <w:sz w:val="20"/>
                              </w:rPr>
                              <w:t>fewer</w:t>
                            </w:r>
                            <w:r>
                              <w:rPr>
                                <w:rFonts w:ascii="Trebuchet MS" w:hAnsi="Trebuchet MS"/>
                                <w:b w:val="0"/>
                                <w:bCs/>
                                <w:sz w:val="20"/>
                              </w:rPr>
                              <w:t xml:space="preserve"> boy boxes than girl boxes and fewer suitable for teenagers and so extra male teenager boxes would be most welcome. If you are including toiletries, it is helpful if it is clear what they are (shampoo, deodorant, bar of soap) - items such as moisturiser or hair conditioner are not always recognised by the recipients. To help with the distribution of the shoeboxes it is also beneficial to have Unisex boxes that can be handed to either sex if we are short of boy or girl boxes. If you are able to assist with either of these that would be most helpful. </w:t>
                            </w:r>
                          </w:p>
                          <w:p w14:paraId="0C8E22F8" w14:textId="77777777" w:rsidR="0061602D" w:rsidRDefault="0061602D" w:rsidP="0061602D">
                            <w:pPr>
                              <w:pStyle w:val="BodyText3"/>
                              <w:spacing w:before="240" w:line="240" w:lineRule="auto"/>
                              <w:jc w:val="both"/>
                              <w:rPr>
                                <w:rFonts w:ascii="Trebuchet MS" w:hAnsi="Trebuchet MS"/>
                                <w:b w:val="0"/>
                                <w:bCs/>
                                <w:sz w:val="20"/>
                              </w:rPr>
                            </w:pPr>
                            <w:r>
                              <w:rPr>
                                <w:rFonts w:ascii="Trebuchet MS" w:hAnsi="Trebuchet MS" w:cs="Arial"/>
                                <w:b w:val="0"/>
                                <w:sz w:val="20"/>
                                <w:lang w:val="en-US"/>
                              </w:rPr>
                              <w:t>To help with the transportation costs, it would be appreciated if two £1 coins could be taped to the label on the outside of the box. (This is of course optional).</w:t>
                            </w:r>
                            <w:r>
                              <w:rPr>
                                <w:rFonts w:ascii="Trebuchet MS" w:hAnsi="Trebuchet MS" w:cs="Arial"/>
                                <w:sz w:val="20"/>
                                <w:lang w:val="en-US"/>
                              </w:rPr>
                              <w:t xml:space="preserve"> </w:t>
                            </w:r>
                            <w:r>
                              <w:rPr>
                                <w:rFonts w:ascii="Trebuchet MS" w:hAnsi="Trebuchet MS"/>
                                <w:b w:val="0"/>
                                <w:bCs/>
                                <w:sz w:val="20"/>
                              </w:rPr>
                              <w:t>If you can let us have any shoeboxes once they are ready it would be much appreciated. If you have any queries, at all, please do not hesitate to contact us.</w:t>
                            </w:r>
                          </w:p>
                          <w:p w14:paraId="43E04A60" w14:textId="77777777" w:rsidR="0061602D" w:rsidRDefault="0061602D" w:rsidP="0061602D">
                            <w:pPr>
                              <w:pStyle w:val="BodyText3"/>
                              <w:spacing w:before="240" w:line="240" w:lineRule="auto"/>
                              <w:jc w:val="both"/>
                              <w:rPr>
                                <w:rFonts w:ascii="Trebuchet MS" w:hAnsi="Trebuchet MS"/>
                                <w:b w:val="0"/>
                                <w:bCs/>
                                <w:sz w:val="20"/>
                              </w:rPr>
                            </w:pPr>
                            <w:r>
                              <w:rPr>
                                <w:rFonts w:ascii="Trebuchet MS" w:hAnsi="Trebuchet MS"/>
                                <w:b w:val="0"/>
                                <w:bCs/>
                                <w:sz w:val="20"/>
                              </w:rPr>
                              <w:t>A group of volunteers will go to Romania in December, paying their own way, to distribute the shoeboxes to the children, many of whom would not otherwise receive anything at all for Christmas. Photographs of the children receiving and opening their shoeboxes afterwards will be posted on our Facebook page.</w:t>
                            </w:r>
                          </w:p>
                          <w:p w14:paraId="0E922D41" w14:textId="77777777" w:rsidR="0061602D" w:rsidRDefault="0061602D" w:rsidP="0061602D">
                            <w:pPr>
                              <w:pStyle w:val="BodyText3"/>
                              <w:spacing w:before="240" w:line="240" w:lineRule="auto"/>
                              <w:jc w:val="both"/>
                              <w:rPr>
                                <w:rFonts w:ascii="Trebuchet MS" w:hAnsi="Trebuchet MS"/>
                                <w:b w:val="0"/>
                                <w:bCs/>
                                <w:sz w:val="20"/>
                              </w:rPr>
                            </w:pPr>
                            <w:r>
                              <w:rPr>
                                <w:rFonts w:ascii="Trebuchet MS" w:hAnsi="Trebuchet MS"/>
                                <w:b w:val="0"/>
                                <w:bCs/>
                                <w:sz w:val="20"/>
                              </w:rPr>
                              <w:t>These gifts bring tremendous joy to the children who receive them. They also bring them the assurance that they are loved and valued. Please help us to fill Comanesti once more with happy children by giving them not only the gift of a shoebox but also the gift of hope and love.</w:t>
                            </w:r>
                          </w:p>
                          <w:p w14:paraId="18DECB11" w14:textId="77777777" w:rsidR="0061602D" w:rsidRDefault="0061602D" w:rsidP="0061602D">
                            <w:pPr>
                              <w:pStyle w:val="BodyText3"/>
                              <w:spacing w:before="240" w:line="240" w:lineRule="auto"/>
                              <w:jc w:val="both"/>
                              <w:rPr>
                                <w:rFonts w:ascii="Trebuchet MS" w:hAnsi="Trebuchet MS"/>
                                <w:b w:val="0"/>
                                <w:bCs/>
                                <w:sz w:val="20"/>
                              </w:rPr>
                            </w:pPr>
                            <w:r>
                              <w:rPr>
                                <w:rFonts w:ascii="Trebuchet MS" w:hAnsi="Trebuchet MS"/>
                                <w:b w:val="0"/>
                                <w:bCs/>
                                <w:sz w:val="20"/>
                              </w:rPr>
                              <w:t>Thank you for your generous support.</w:t>
                            </w:r>
                          </w:p>
                          <w:p w14:paraId="36210459" w14:textId="77777777" w:rsidR="0061602D" w:rsidRDefault="0061602D" w:rsidP="0061602D">
                            <w:pPr>
                              <w:rPr>
                                <w:bCs/>
                              </w:rPr>
                            </w:pPr>
                            <w:r>
                              <w:rPr>
                                <w:bCs/>
                              </w:rPr>
                              <w:t>Biggin Hill Romania Group</w:t>
                            </w:r>
                          </w:p>
                          <w:p w14:paraId="2BB09483" w14:textId="77777777" w:rsidR="0061602D" w:rsidRDefault="0061602D" w:rsidP="0061602D">
                            <w:r>
                              <w:t>Charity Registered in England: 1006937 also registered in Romania at the Ministry of Health, Bucharest</w:t>
                            </w:r>
                          </w:p>
                          <w:p w14:paraId="303E38B0" w14:textId="77777777" w:rsidR="0061602D" w:rsidRDefault="0061602D" w:rsidP="0061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943C" id="_x0000_t202" coordsize="21600,21600" o:spt="202" path="m,l,21600r21600,l21600,xe">
                <v:stroke joinstyle="miter"/>
                <v:path gradientshapeok="t" o:connecttype="rect"/>
              </v:shapetype>
              <v:shape id="Text Box 2" o:spid="_x0000_s1026" type="#_x0000_t202" style="position:absolute;left:0;text-align:left;margin-left:.6pt;margin-top:14.65pt;width:779.1pt;height:47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">
                <v:textbox>
                  <w:txbxContent>
                    <w:p w14:paraId="68EFADBA" w14:textId="77777777" w:rsidR="0061602D" w:rsidRDefault="0061602D" w:rsidP="0061602D">
                      <w:pPr>
                        <w:pStyle w:val="BodyText3"/>
                        <w:spacing w:before="240" w:line="240" w:lineRule="auto"/>
                        <w:rPr>
                          <w:rFonts w:ascii="Trebuchet MS" w:hAnsi="Trebuchet MS"/>
                          <w:sz w:val="20"/>
                        </w:rPr>
                      </w:pPr>
                      <w:r>
                        <w:rPr>
                          <w:rFonts w:ascii="Arial Black" w:hAnsi="Arial Black"/>
                          <w:sz w:val="44"/>
                        </w:rPr>
                        <w:t xml:space="preserve">Biggin Hill Romania Group  </w:t>
                      </w:r>
                    </w:p>
                    <w:p w14:paraId="4DE89D0C" w14:textId="77777777" w:rsidR="0061602D" w:rsidRDefault="0061602D" w:rsidP="0061602D">
                      <w:pPr>
                        <w:pStyle w:val="BodyText3"/>
                        <w:spacing w:before="240" w:line="240" w:lineRule="auto"/>
                        <w:rPr>
                          <w:rFonts w:ascii="Trebuchet MS" w:hAnsi="Trebuchet MS"/>
                        </w:rPr>
                      </w:pPr>
                    </w:p>
                    <w:p w14:paraId="6FDDC573" w14:textId="77777777" w:rsidR="0061602D" w:rsidRDefault="0061602D" w:rsidP="0061602D">
                      <w:pPr>
                        <w:pStyle w:val="BodyText3"/>
                        <w:spacing w:before="240" w:line="240" w:lineRule="auto"/>
                        <w:rPr>
                          <w:rFonts w:ascii="Trebuchet MS" w:hAnsi="Trebuchet MS"/>
                          <w:b w:val="0"/>
                          <w:bCs/>
                        </w:rPr>
                      </w:pPr>
                      <w:r>
                        <w:rPr>
                          <w:rFonts w:ascii="Trebuchet MS" w:hAnsi="Trebuchet MS"/>
                        </w:rPr>
                        <w:t>Information regarding the Christmas Gift Box Collection</w:t>
                      </w:r>
                      <w:r>
                        <w:rPr>
                          <w:rFonts w:ascii="Trebuchet MS" w:hAnsi="Trebuchet MS"/>
                          <w:b w:val="0"/>
                          <w:bCs/>
                        </w:rPr>
                        <w:t xml:space="preserve"> </w:t>
                      </w:r>
                      <w:r>
                        <w:rPr>
                          <w:rFonts w:ascii="Trebuchet MS" w:hAnsi="Trebuchet MS"/>
                          <w:bCs/>
                        </w:rPr>
                        <w:t>2018</w:t>
                      </w:r>
                    </w:p>
                    <w:p w14:paraId="29ECC2CB" w14:textId="77777777" w:rsidR="0061602D" w:rsidRDefault="0061602D" w:rsidP="0061602D">
                      <w:pPr>
                        <w:pStyle w:val="BodyText3"/>
                        <w:spacing w:before="360" w:line="240" w:lineRule="auto"/>
                        <w:jc w:val="both"/>
                        <w:rPr>
                          <w:rFonts w:ascii="Trebuchet MS" w:hAnsi="Trebuchet MS"/>
                          <w:b w:val="0"/>
                          <w:bCs/>
                          <w:sz w:val="20"/>
                        </w:rPr>
                      </w:pPr>
                      <w:r>
                        <w:rPr>
                          <w:rFonts w:ascii="Trebuchet MS" w:hAnsi="Trebuchet MS"/>
                          <w:b w:val="0"/>
                          <w:bCs/>
                          <w:sz w:val="20"/>
                        </w:rPr>
                        <w:t xml:space="preserve">The Biggin Hill Romania Group usually receives over 1,000 Christmas shoeboxes each year to distribute in and around the area of Comanesti, Romania. If possible, we would love to collect even more, so that more youngsters will benefit and receive these lovely gift-wrapped boxes that have been filled with presents and given with love. Ideally we would like to receive them by October </w:t>
                      </w:r>
                      <w:r w:rsidRPr="00DD6395">
                        <w:rPr>
                          <w:rFonts w:ascii="Trebuchet MS" w:hAnsi="Trebuchet MS"/>
                          <w:b w:val="0"/>
                          <w:bCs/>
                          <w:sz w:val="20"/>
                        </w:rPr>
                        <w:t>2</w:t>
                      </w:r>
                      <w:r w:rsidR="00DD6395">
                        <w:rPr>
                          <w:rFonts w:ascii="Trebuchet MS" w:hAnsi="Trebuchet MS"/>
                          <w:b w:val="0"/>
                          <w:bCs/>
                          <w:sz w:val="20"/>
                        </w:rPr>
                        <w:t>6</w:t>
                      </w:r>
                      <w:r w:rsidRPr="00DD6395">
                        <w:rPr>
                          <w:rFonts w:ascii="Trebuchet MS" w:hAnsi="Trebuchet MS"/>
                          <w:b w:val="0"/>
                          <w:bCs/>
                          <w:sz w:val="20"/>
                          <w:vertAlign w:val="superscript"/>
                        </w:rPr>
                        <w:t>th</w:t>
                      </w:r>
                      <w:r>
                        <w:rPr>
                          <w:rFonts w:ascii="Trebuchet MS" w:hAnsi="Trebuchet MS"/>
                          <w:b w:val="0"/>
                          <w:bCs/>
                          <w:sz w:val="20"/>
                        </w:rPr>
                        <w:t xml:space="preserve"> if delivered to Biggin Hill, as the boxes have to be packed, loaded and driven to Comanesti, so that they are ready for when volunteers go over to distribute them. The </w:t>
                      </w:r>
                      <w:r w:rsidR="00DD6395">
                        <w:rPr>
                          <w:rFonts w:ascii="Trebuchet MS" w:hAnsi="Trebuchet MS"/>
                          <w:b w:val="0"/>
                          <w:bCs/>
                          <w:sz w:val="20"/>
                        </w:rPr>
                        <w:t xml:space="preserve">FINAL </w:t>
                      </w:r>
                      <w:r>
                        <w:rPr>
                          <w:rFonts w:ascii="Trebuchet MS" w:hAnsi="Trebuchet MS"/>
                          <w:b w:val="0"/>
                          <w:bCs/>
                          <w:sz w:val="20"/>
                        </w:rPr>
                        <w:t xml:space="preserve">packing </w:t>
                      </w:r>
                      <w:r w:rsidR="00D73127">
                        <w:rPr>
                          <w:rFonts w:ascii="Trebuchet MS" w:hAnsi="Trebuchet MS"/>
                          <w:b w:val="0"/>
                          <w:bCs/>
                          <w:sz w:val="20"/>
                        </w:rPr>
                        <w:t>session is</w:t>
                      </w:r>
                      <w:r>
                        <w:rPr>
                          <w:rFonts w:ascii="Trebuchet MS" w:hAnsi="Trebuchet MS"/>
                          <w:b w:val="0"/>
                          <w:bCs/>
                          <w:sz w:val="20"/>
                        </w:rPr>
                        <w:t xml:space="preserve"> </w:t>
                      </w:r>
                      <w:r w:rsidR="00D73127">
                        <w:rPr>
                          <w:rFonts w:ascii="Trebuchet MS" w:hAnsi="Trebuchet MS"/>
                          <w:b w:val="0"/>
                          <w:bCs/>
                          <w:sz w:val="20"/>
                        </w:rPr>
                        <w:t>on</w:t>
                      </w:r>
                      <w:r>
                        <w:rPr>
                          <w:rFonts w:ascii="Trebuchet MS" w:hAnsi="Trebuchet MS"/>
                          <w:b w:val="0"/>
                          <w:bCs/>
                          <w:sz w:val="20"/>
                        </w:rPr>
                        <w:t xml:space="preserve"> Sunday </w:t>
                      </w:r>
                      <w:r w:rsidRPr="00DD6395">
                        <w:rPr>
                          <w:rFonts w:ascii="Trebuchet MS" w:hAnsi="Trebuchet MS"/>
                          <w:b w:val="0"/>
                          <w:bCs/>
                          <w:sz w:val="20"/>
                        </w:rPr>
                        <w:t>October 28</w:t>
                      </w:r>
                      <w:r w:rsidRPr="00D73127">
                        <w:rPr>
                          <w:rFonts w:ascii="Trebuchet MS" w:hAnsi="Trebuchet MS"/>
                          <w:b w:val="0"/>
                          <w:bCs/>
                          <w:sz w:val="20"/>
                          <w:vertAlign w:val="superscript"/>
                        </w:rPr>
                        <w:t>th</w:t>
                      </w:r>
                      <w:r w:rsidR="00D73127">
                        <w:rPr>
                          <w:rFonts w:ascii="Trebuchet MS" w:hAnsi="Trebuchet MS"/>
                          <w:b w:val="0"/>
                          <w:bCs/>
                          <w:sz w:val="20"/>
                        </w:rPr>
                        <w:t>,</w:t>
                      </w:r>
                      <w:r w:rsidRPr="00DD6395">
                        <w:rPr>
                          <w:rFonts w:ascii="Trebuchet MS" w:hAnsi="Trebuchet MS"/>
                          <w:b w:val="0"/>
                          <w:bCs/>
                          <w:sz w:val="20"/>
                        </w:rPr>
                        <w:t xml:space="preserve"> in St Mark’s Church Hall, </w:t>
                      </w:r>
                      <w:r w:rsidR="00D73127">
                        <w:rPr>
                          <w:rFonts w:ascii="Trebuchet MS" w:hAnsi="Trebuchet MS"/>
                          <w:b w:val="0"/>
                          <w:bCs/>
                          <w:sz w:val="20"/>
                        </w:rPr>
                        <w:t xml:space="preserve">from </w:t>
                      </w:r>
                      <w:r w:rsidRPr="00DD6395">
                        <w:rPr>
                          <w:rFonts w:ascii="Trebuchet MS" w:hAnsi="Trebuchet MS"/>
                          <w:b w:val="0"/>
                          <w:bCs/>
                          <w:sz w:val="20"/>
                        </w:rPr>
                        <w:t>12</w:t>
                      </w:r>
                      <w:r w:rsidR="00712C33">
                        <w:rPr>
                          <w:rFonts w:ascii="Trebuchet MS" w:hAnsi="Trebuchet MS"/>
                          <w:b w:val="0"/>
                          <w:bCs/>
                          <w:sz w:val="20"/>
                        </w:rPr>
                        <w:t xml:space="preserve">:30 </w:t>
                      </w:r>
                      <w:r w:rsidRPr="00DD6395">
                        <w:rPr>
                          <w:rFonts w:ascii="Trebuchet MS" w:hAnsi="Trebuchet MS"/>
                          <w:b w:val="0"/>
                          <w:bCs/>
                          <w:sz w:val="20"/>
                        </w:rPr>
                        <w:t>-</w:t>
                      </w:r>
                      <w:r w:rsidR="00210726">
                        <w:rPr>
                          <w:rFonts w:ascii="Trebuchet MS" w:hAnsi="Trebuchet MS"/>
                          <w:b w:val="0"/>
                          <w:bCs/>
                          <w:sz w:val="20"/>
                        </w:rPr>
                        <w:t xml:space="preserve"> </w:t>
                      </w:r>
                      <w:r w:rsidR="002F2BD7">
                        <w:rPr>
                          <w:rFonts w:ascii="Trebuchet MS" w:hAnsi="Trebuchet MS"/>
                          <w:b w:val="0"/>
                          <w:bCs/>
                          <w:sz w:val="20"/>
                        </w:rPr>
                        <w:t>3:30</w:t>
                      </w:r>
                      <w:r w:rsidRPr="00DD6395">
                        <w:rPr>
                          <w:rFonts w:ascii="Trebuchet MS" w:hAnsi="Trebuchet MS"/>
                          <w:b w:val="0"/>
                          <w:bCs/>
                          <w:sz w:val="20"/>
                        </w:rPr>
                        <w:t>pm.</w:t>
                      </w:r>
                    </w:p>
                    <w:p w14:paraId="7AF99C84" w14:textId="77777777" w:rsidR="0061602D" w:rsidRDefault="0061602D" w:rsidP="0061602D">
                      <w:pPr>
                        <w:pStyle w:val="BodyText3"/>
                        <w:spacing w:before="240" w:line="240" w:lineRule="auto"/>
                        <w:jc w:val="both"/>
                        <w:rPr>
                          <w:rFonts w:ascii="Trebuchet MS" w:hAnsi="Trebuchet MS"/>
                          <w:b w:val="0"/>
                          <w:bCs/>
                          <w:sz w:val="20"/>
                        </w:rPr>
                      </w:pPr>
                      <w:r>
                        <w:rPr>
                          <w:rFonts w:ascii="Trebuchet MS" w:hAnsi="Trebuchet MS"/>
                          <w:b w:val="0"/>
                          <w:bCs/>
                          <w:sz w:val="20"/>
                        </w:rPr>
                        <w:t>Please wrap the lid and base of the shoebox separately with Christmas wrapping paper, secure with two elastic bands and then tape the bottom part of the label to the top of the shoebox, not forgetting to indicate the age and gender the shoebox is intended for. The delivery went very smoothly last Christmas because the gift boxes were clearly labelled.</w:t>
                      </w:r>
                    </w:p>
                    <w:p w14:paraId="54F66BB0" w14:textId="77777777" w:rsidR="0061602D" w:rsidRDefault="0061602D" w:rsidP="0061602D">
                      <w:pPr>
                        <w:pStyle w:val="BodyText3"/>
                        <w:spacing w:before="240" w:line="240" w:lineRule="auto"/>
                        <w:jc w:val="both"/>
                        <w:rPr>
                          <w:rFonts w:ascii="Trebuchet MS" w:hAnsi="Trebuchet MS"/>
                          <w:b w:val="0"/>
                          <w:bCs/>
                          <w:sz w:val="20"/>
                        </w:rPr>
                      </w:pPr>
                      <w:r>
                        <w:rPr>
                          <w:rFonts w:ascii="Trebuchet MS" w:hAnsi="Trebuchet MS"/>
                          <w:b w:val="0"/>
                          <w:bCs/>
                          <w:sz w:val="20"/>
                        </w:rPr>
                        <w:t xml:space="preserve">We usually have </w:t>
                      </w:r>
                      <w:r w:rsidR="00DD6395">
                        <w:rPr>
                          <w:rFonts w:ascii="Trebuchet MS" w:hAnsi="Trebuchet MS"/>
                          <w:b w:val="0"/>
                          <w:bCs/>
                          <w:sz w:val="20"/>
                        </w:rPr>
                        <w:t>fewer</w:t>
                      </w:r>
                      <w:r>
                        <w:rPr>
                          <w:rFonts w:ascii="Trebuchet MS" w:hAnsi="Trebuchet MS"/>
                          <w:b w:val="0"/>
                          <w:bCs/>
                          <w:sz w:val="20"/>
                        </w:rPr>
                        <w:t xml:space="preserve"> boy boxes than girl boxes and fewer suitable for teenagers and so extra male teenager boxes would be most welcome. If you are including toiletries, it is helpful if it is clear what they are (shampoo, deodorant, bar of soap) - items such as moisturiser or hair conditioner are not always recognised by the recipients. To help with the distribution of the shoeboxes it is also beneficial to have Unisex boxes that can be handed to either sex if we are short of boy or girl boxes. If you are able to assist with either of these that would be most helpful. </w:t>
                      </w:r>
                    </w:p>
                    <w:p w14:paraId="0C8E22F8" w14:textId="77777777" w:rsidR="0061602D" w:rsidRDefault="0061602D" w:rsidP="0061602D">
                      <w:pPr>
                        <w:pStyle w:val="BodyText3"/>
                        <w:spacing w:before="240" w:line="240" w:lineRule="auto"/>
                        <w:jc w:val="both"/>
                        <w:rPr>
                          <w:rFonts w:ascii="Trebuchet MS" w:hAnsi="Trebuchet MS"/>
                          <w:b w:val="0"/>
                          <w:bCs/>
                          <w:sz w:val="20"/>
                        </w:rPr>
                      </w:pPr>
                      <w:r>
                        <w:rPr>
                          <w:rFonts w:ascii="Trebuchet MS" w:hAnsi="Trebuchet MS" w:cs="Arial"/>
                          <w:b w:val="0"/>
                          <w:sz w:val="20"/>
                          <w:lang w:val="en-US"/>
                        </w:rPr>
                        <w:t>To help with the transportation costs, it would be appreciated if two £1 coins could be taped to the label on the outside of the box. (This is of course optional).</w:t>
                      </w:r>
                      <w:r>
                        <w:rPr>
                          <w:rFonts w:ascii="Trebuchet MS" w:hAnsi="Trebuchet MS" w:cs="Arial"/>
                          <w:sz w:val="20"/>
                          <w:lang w:val="en-US"/>
                        </w:rPr>
                        <w:t xml:space="preserve"> </w:t>
                      </w:r>
                      <w:r>
                        <w:rPr>
                          <w:rFonts w:ascii="Trebuchet MS" w:hAnsi="Trebuchet MS"/>
                          <w:b w:val="0"/>
                          <w:bCs/>
                          <w:sz w:val="20"/>
                        </w:rPr>
                        <w:t>If you can let us have any shoeboxes once they are ready it would be much appreciated. If you have any queries, at all, please do not hesitate to contact us.</w:t>
                      </w:r>
                    </w:p>
                    <w:p w14:paraId="43E04A60" w14:textId="77777777" w:rsidR="0061602D" w:rsidRDefault="0061602D" w:rsidP="0061602D">
                      <w:pPr>
                        <w:pStyle w:val="BodyText3"/>
                        <w:spacing w:before="240" w:line="240" w:lineRule="auto"/>
                        <w:jc w:val="both"/>
                        <w:rPr>
                          <w:rFonts w:ascii="Trebuchet MS" w:hAnsi="Trebuchet MS"/>
                          <w:b w:val="0"/>
                          <w:bCs/>
                          <w:sz w:val="20"/>
                        </w:rPr>
                      </w:pPr>
                      <w:r>
                        <w:rPr>
                          <w:rFonts w:ascii="Trebuchet MS" w:hAnsi="Trebuchet MS"/>
                          <w:b w:val="0"/>
                          <w:bCs/>
                          <w:sz w:val="20"/>
                        </w:rPr>
                        <w:t>A group of volunteers will go to Romania in December, paying their own way, to distribute the shoeboxes to the children, many of whom would not otherwise receive anything at all for Christmas. Photographs of the children receiving and opening their shoeboxes afterwards will be posted on our Facebook page.</w:t>
                      </w:r>
                    </w:p>
                    <w:p w14:paraId="0E922D41" w14:textId="77777777" w:rsidR="0061602D" w:rsidRDefault="0061602D" w:rsidP="0061602D">
                      <w:pPr>
                        <w:pStyle w:val="BodyText3"/>
                        <w:spacing w:before="240" w:line="240" w:lineRule="auto"/>
                        <w:jc w:val="both"/>
                        <w:rPr>
                          <w:rFonts w:ascii="Trebuchet MS" w:hAnsi="Trebuchet MS"/>
                          <w:b w:val="0"/>
                          <w:bCs/>
                          <w:sz w:val="20"/>
                        </w:rPr>
                      </w:pPr>
                      <w:r>
                        <w:rPr>
                          <w:rFonts w:ascii="Trebuchet MS" w:hAnsi="Trebuchet MS"/>
                          <w:b w:val="0"/>
                          <w:bCs/>
                          <w:sz w:val="20"/>
                        </w:rPr>
                        <w:t>These gifts bring tremendous joy to the children who receive them. They also bring them the assurance that they are loved and valued. Please help us to fill Comanesti once more with happy children by giving them not only the gift of a shoebox but also the gift of hope and love.</w:t>
                      </w:r>
                    </w:p>
                    <w:p w14:paraId="18DECB11" w14:textId="77777777" w:rsidR="0061602D" w:rsidRDefault="0061602D" w:rsidP="0061602D">
                      <w:pPr>
                        <w:pStyle w:val="BodyText3"/>
                        <w:spacing w:before="240" w:line="240" w:lineRule="auto"/>
                        <w:jc w:val="both"/>
                        <w:rPr>
                          <w:rFonts w:ascii="Trebuchet MS" w:hAnsi="Trebuchet MS"/>
                          <w:b w:val="0"/>
                          <w:bCs/>
                          <w:sz w:val="20"/>
                        </w:rPr>
                      </w:pPr>
                      <w:r>
                        <w:rPr>
                          <w:rFonts w:ascii="Trebuchet MS" w:hAnsi="Trebuchet MS"/>
                          <w:b w:val="0"/>
                          <w:bCs/>
                          <w:sz w:val="20"/>
                        </w:rPr>
                        <w:t>Thank you for your generous support.</w:t>
                      </w:r>
                    </w:p>
                    <w:p w14:paraId="36210459" w14:textId="77777777" w:rsidR="0061602D" w:rsidRDefault="0061602D" w:rsidP="0061602D">
                      <w:pPr>
                        <w:rPr>
                          <w:bCs/>
                        </w:rPr>
                      </w:pPr>
                      <w:r>
                        <w:rPr>
                          <w:bCs/>
                        </w:rPr>
                        <w:t>Biggin Hill Romania Group</w:t>
                      </w:r>
                    </w:p>
                    <w:p w14:paraId="2BB09483" w14:textId="77777777" w:rsidR="0061602D" w:rsidRDefault="0061602D" w:rsidP="0061602D">
                      <w:r>
                        <w:t>Charity Registered in England: 1006937 also registered in Romania at the Ministry of Health, Bucharest</w:t>
                      </w:r>
                    </w:p>
                    <w:p w14:paraId="303E38B0" w14:textId="77777777" w:rsidR="0061602D" w:rsidRDefault="0061602D" w:rsidP="0061602D"/>
                  </w:txbxContent>
                </v:textbox>
              </v:shape>
            </w:pict>
          </mc:Fallback>
        </mc:AlternateContent>
      </w:r>
    </w:p>
    <w:p w14:paraId="005EED05" w14:textId="77777777" w:rsidR="00B72A74" w:rsidRDefault="0061602D">
      <w:r>
        <w:rPr>
          <w:noProof/>
        </w:rPr>
        <w:drawing>
          <wp:anchor distT="0" distB="0" distL="114300" distR="114300" simplePos="0" relativeHeight="251659776" behindDoc="0" locked="0" layoutInCell="1" allowOverlap="1" wp14:anchorId="21BE9D37" wp14:editId="28A1F98F">
            <wp:simplePos x="0" y="0"/>
            <wp:positionH relativeFrom="column">
              <wp:posOffset>6664325</wp:posOffset>
            </wp:positionH>
            <wp:positionV relativeFrom="paragraph">
              <wp:posOffset>320675</wp:posOffset>
            </wp:positionV>
            <wp:extent cx="904875" cy="1120140"/>
            <wp:effectExtent l="0" t="0" r="0" b="0"/>
            <wp:wrapNone/>
            <wp:docPr id="1" name="Picture 1" descr="BHRG%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RG%20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120140"/>
                    </a:xfrm>
                    <a:prstGeom prst="rect">
                      <a:avLst/>
                    </a:prstGeom>
                    <a:noFill/>
                  </pic:spPr>
                </pic:pic>
              </a:graphicData>
            </a:graphic>
            <wp14:sizeRelH relativeFrom="page">
              <wp14:pctWidth>0</wp14:pctWidth>
            </wp14:sizeRelH>
            <wp14:sizeRelV relativeFrom="page">
              <wp14:pctHeight>0</wp14:pctHeight>
            </wp14:sizeRelV>
          </wp:anchor>
        </w:drawing>
      </w:r>
    </w:p>
    <w:sectPr w:rsidR="00B72A74" w:rsidSect="0061602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2D"/>
    <w:rsid w:val="00210726"/>
    <w:rsid w:val="00251903"/>
    <w:rsid w:val="002F2BD7"/>
    <w:rsid w:val="00415BB3"/>
    <w:rsid w:val="0061602D"/>
    <w:rsid w:val="0071006C"/>
    <w:rsid w:val="00712C33"/>
    <w:rsid w:val="009517D4"/>
    <w:rsid w:val="00B72A74"/>
    <w:rsid w:val="00D73127"/>
    <w:rsid w:val="00DD6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A24B"/>
  <w15:chartTrackingRefBased/>
  <w15:docId w15:val="{F65D65F4-41E0-4267-8AB6-DBA10140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02D"/>
    <w:pPr>
      <w:spacing w:after="0" w:line="300" w:lineRule="auto"/>
      <w:jc w:val="both"/>
    </w:pPr>
    <w:rPr>
      <w:rFonts w:ascii="Trebuchet MS" w:eastAsia="Times New Roman" w:hAnsi="Trebuchet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61602D"/>
    <w:pPr>
      <w:spacing w:line="360" w:lineRule="auto"/>
      <w:jc w:val="left"/>
    </w:pPr>
    <w:rPr>
      <w:rFonts w:ascii="Arial" w:hAnsi="Arial"/>
      <w:b/>
      <w:sz w:val="24"/>
    </w:rPr>
  </w:style>
  <w:style w:type="character" w:customStyle="1" w:styleId="BodyText3Char">
    <w:name w:val="Body Text 3 Char"/>
    <w:basedOn w:val="DefaultParagraphFont"/>
    <w:link w:val="BodyText3"/>
    <w:semiHidden/>
    <w:rsid w:val="0061602D"/>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Dolan</dc:creator>
  <cp:keywords/>
  <dc:description/>
  <cp:lastModifiedBy>Penny</cp:lastModifiedBy>
  <cp:revision>2</cp:revision>
  <cp:lastPrinted>2018-08-03T19:39:00Z</cp:lastPrinted>
  <dcterms:created xsi:type="dcterms:W3CDTF">2018-10-02T21:11:00Z</dcterms:created>
  <dcterms:modified xsi:type="dcterms:W3CDTF">2018-10-02T21:11:00Z</dcterms:modified>
</cp:coreProperties>
</file>